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0EA2" w14:textId="49A6085F" w:rsidR="008B780A" w:rsidRDefault="008B780A" w:rsidP="0095739D">
      <w:pPr>
        <w:jc w:val="center"/>
        <w:rPr>
          <w:b/>
          <w:bCs/>
          <w:sz w:val="28"/>
          <w:szCs w:val="28"/>
        </w:rPr>
      </w:pPr>
      <w:r w:rsidRPr="0095739D">
        <w:rPr>
          <w:b/>
          <w:bCs/>
          <w:sz w:val="28"/>
          <w:szCs w:val="28"/>
        </w:rPr>
        <w:t>Thatcham Youth Management Committee</w:t>
      </w:r>
      <w:r w:rsidR="001F67E4">
        <w:rPr>
          <w:b/>
          <w:bCs/>
          <w:sz w:val="28"/>
          <w:szCs w:val="28"/>
        </w:rPr>
        <w:t xml:space="preserve"> AGM </w:t>
      </w:r>
    </w:p>
    <w:p w14:paraId="6489C4EB" w14:textId="5A9DE95C" w:rsidR="00365289" w:rsidRPr="0095739D" w:rsidRDefault="00365289" w:rsidP="0095739D">
      <w:pPr>
        <w:jc w:val="center"/>
        <w:rPr>
          <w:b/>
          <w:bCs/>
          <w:sz w:val="28"/>
          <w:szCs w:val="28"/>
        </w:rPr>
      </w:pPr>
      <w:r>
        <w:rPr>
          <w:b/>
          <w:bCs/>
          <w:sz w:val="28"/>
          <w:szCs w:val="28"/>
        </w:rPr>
        <w:t xml:space="preserve">Thursday </w:t>
      </w:r>
      <w:r w:rsidR="00E07406">
        <w:rPr>
          <w:b/>
          <w:bCs/>
          <w:sz w:val="28"/>
          <w:szCs w:val="28"/>
        </w:rPr>
        <w:t>18</w:t>
      </w:r>
      <w:r w:rsidR="00E07406" w:rsidRPr="00E07406">
        <w:rPr>
          <w:b/>
          <w:bCs/>
          <w:sz w:val="28"/>
          <w:szCs w:val="28"/>
          <w:vertAlign w:val="superscript"/>
        </w:rPr>
        <w:t>th</w:t>
      </w:r>
      <w:r w:rsidR="00E07406">
        <w:rPr>
          <w:b/>
          <w:bCs/>
          <w:sz w:val="28"/>
          <w:szCs w:val="28"/>
        </w:rPr>
        <w:t xml:space="preserve"> May 7pm</w:t>
      </w:r>
      <w:r w:rsidR="004F080B">
        <w:rPr>
          <w:b/>
          <w:bCs/>
          <w:sz w:val="28"/>
          <w:szCs w:val="28"/>
        </w:rPr>
        <w:t xml:space="preserve"> at Moorside</w:t>
      </w:r>
    </w:p>
    <w:p w14:paraId="1531D2A0" w14:textId="5BB0D3D5" w:rsidR="008B780A" w:rsidRPr="0095739D" w:rsidRDefault="008B780A" w:rsidP="0095739D">
      <w:pPr>
        <w:jc w:val="center"/>
        <w:rPr>
          <w:b/>
          <w:bCs/>
          <w:sz w:val="28"/>
          <w:szCs w:val="28"/>
        </w:rPr>
      </w:pPr>
      <w:r w:rsidRPr="0095739D">
        <w:rPr>
          <w:b/>
          <w:bCs/>
          <w:sz w:val="28"/>
          <w:szCs w:val="28"/>
        </w:rPr>
        <w:t xml:space="preserve">Meeting </w:t>
      </w:r>
      <w:r w:rsidR="001F67E4">
        <w:rPr>
          <w:b/>
          <w:bCs/>
          <w:sz w:val="28"/>
          <w:szCs w:val="28"/>
        </w:rPr>
        <w:t>Minutes / Actions</w:t>
      </w:r>
    </w:p>
    <w:p w14:paraId="18D9FF0F" w14:textId="7E1AA6C8" w:rsidR="008B780A" w:rsidRDefault="008B780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6765"/>
        <w:gridCol w:w="1284"/>
      </w:tblGrid>
      <w:tr w:rsidR="008B780A" w14:paraId="65EB2321" w14:textId="77777777" w:rsidTr="00DF6046">
        <w:tc>
          <w:tcPr>
            <w:tcW w:w="977" w:type="dxa"/>
          </w:tcPr>
          <w:p w14:paraId="458DCD81" w14:textId="434CA96B" w:rsidR="008B780A" w:rsidRPr="005551E2" w:rsidRDefault="008B780A" w:rsidP="008B780A">
            <w:pPr>
              <w:spacing w:before="80" w:after="80"/>
              <w:rPr>
                <w:b/>
                <w:bCs/>
              </w:rPr>
            </w:pPr>
            <w:r w:rsidRPr="005551E2">
              <w:rPr>
                <w:b/>
                <w:bCs/>
              </w:rPr>
              <w:t>Item No</w:t>
            </w:r>
          </w:p>
        </w:tc>
        <w:tc>
          <w:tcPr>
            <w:tcW w:w="6765" w:type="dxa"/>
          </w:tcPr>
          <w:p w14:paraId="6C119CD6" w14:textId="16501653" w:rsidR="008B780A" w:rsidRPr="005551E2" w:rsidRDefault="008B780A" w:rsidP="008B780A">
            <w:pPr>
              <w:spacing w:before="80" w:after="80"/>
              <w:rPr>
                <w:b/>
                <w:bCs/>
              </w:rPr>
            </w:pPr>
            <w:r w:rsidRPr="005551E2">
              <w:rPr>
                <w:b/>
                <w:bCs/>
              </w:rPr>
              <w:t>Description</w:t>
            </w:r>
          </w:p>
        </w:tc>
        <w:tc>
          <w:tcPr>
            <w:tcW w:w="1284" w:type="dxa"/>
          </w:tcPr>
          <w:p w14:paraId="7ABAA8D0" w14:textId="67F4286D" w:rsidR="008B780A" w:rsidRPr="005551E2" w:rsidRDefault="008B780A" w:rsidP="008B780A">
            <w:pPr>
              <w:spacing w:before="80" w:after="80"/>
              <w:rPr>
                <w:b/>
                <w:bCs/>
              </w:rPr>
            </w:pPr>
            <w:r w:rsidRPr="005551E2">
              <w:rPr>
                <w:b/>
                <w:bCs/>
              </w:rPr>
              <w:t>Owner</w:t>
            </w:r>
          </w:p>
        </w:tc>
      </w:tr>
      <w:tr w:rsidR="00A61E7F" w14:paraId="184CDA9C" w14:textId="77777777" w:rsidTr="009C49C7">
        <w:trPr>
          <w:trHeight w:val="476"/>
        </w:trPr>
        <w:tc>
          <w:tcPr>
            <w:tcW w:w="977" w:type="dxa"/>
          </w:tcPr>
          <w:p w14:paraId="67CBC3B1" w14:textId="48B13A03" w:rsidR="00A61E7F" w:rsidRDefault="00A61E7F" w:rsidP="008B780A">
            <w:pPr>
              <w:spacing w:before="80" w:after="80"/>
            </w:pPr>
            <w:r>
              <w:t>1.</w:t>
            </w:r>
          </w:p>
        </w:tc>
        <w:tc>
          <w:tcPr>
            <w:tcW w:w="6765" w:type="dxa"/>
          </w:tcPr>
          <w:p w14:paraId="1A166CD3" w14:textId="0F169E75" w:rsidR="00E07406" w:rsidRDefault="00A61E7F" w:rsidP="00A61E7F">
            <w:r w:rsidRPr="005551E2">
              <w:rPr>
                <w:b/>
                <w:bCs/>
              </w:rPr>
              <w:t>Present:</w:t>
            </w:r>
            <w:r>
              <w:t xml:space="preserve"> Dave Carter (DC), Dan Carter (Dan), Keith Jardine (KJ) Rachel Robinson (RR)</w:t>
            </w:r>
            <w:r w:rsidR="00546CC4">
              <w:t xml:space="preserve">, </w:t>
            </w:r>
            <w:r w:rsidR="00E07406">
              <w:t>Paige McShane (PM)</w:t>
            </w:r>
          </w:p>
          <w:p w14:paraId="0F1F4F7F" w14:textId="2B84E043" w:rsidR="00A61E7F" w:rsidRDefault="00A61E7F" w:rsidP="00A61E7F">
            <w:r w:rsidRPr="005551E2">
              <w:rPr>
                <w:b/>
                <w:bCs/>
              </w:rPr>
              <w:t>Apologises received from:</w:t>
            </w:r>
            <w:r>
              <w:t xml:space="preserve"> </w:t>
            </w:r>
            <w:r w:rsidR="00E07406">
              <w:t>Jason Collis</w:t>
            </w:r>
          </w:p>
        </w:tc>
        <w:tc>
          <w:tcPr>
            <w:tcW w:w="1284" w:type="dxa"/>
          </w:tcPr>
          <w:p w14:paraId="3F3967B8" w14:textId="4331ACBE" w:rsidR="00A61E7F" w:rsidRDefault="00A61E7F" w:rsidP="008B780A">
            <w:pPr>
              <w:spacing w:before="80" w:after="80"/>
            </w:pPr>
            <w:r>
              <w:t>For information</w:t>
            </w:r>
          </w:p>
        </w:tc>
      </w:tr>
      <w:tr w:rsidR="00A61E7F" w14:paraId="7EDE107D" w14:textId="77777777" w:rsidTr="00DF6046">
        <w:tc>
          <w:tcPr>
            <w:tcW w:w="977" w:type="dxa"/>
          </w:tcPr>
          <w:p w14:paraId="1DD099C7" w14:textId="5E4A3B18" w:rsidR="00A61E7F" w:rsidRDefault="00A61E7F" w:rsidP="008B780A">
            <w:pPr>
              <w:spacing w:before="80" w:after="80"/>
            </w:pPr>
            <w:r>
              <w:t>2.</w:t>
            </w:r>
          </w:p>
        </w:tc>
        <w:tc>
          <w:tcPr>
            <w:tcW w:w="6765" w:type="dxa"/>
          </w:tcPr>
          <w:p w14:paraId="66A821A9" w14:textId="17F751B3" w:rsidR="00A61E7F" w:rsidRDefault="00A61E7F" w:rsidP="008B780A">
            <w:pPr>
              <w:spacing w:before="80" w:after="80"/>
            </w:pPr>
            <w:r w:rsidRPr="00742BD3">
              <w:rPr>
                <w:b/>
              </w:rPr>
              <w:t>Minutes of last meeting</w:t>
            </w:r>
            <w:r>
              <w:t xml:space="preserve"> - to receive and agree the Minutes of the last </w:t>
            </w:r>
            <w:r w:rsidR="00C263C7">
              <w:t>AGM</w:t>
            </w:r>
            <w:r>
              <w:t>.  Agreed by all.</w:t>
            </w:r>
          </w:p>
        </w:tc>
        <w:tc>
          <w:tcPr>
            <w:tcW w:w="1284" w:type="dxa"/>
          </w:tcPr>
          <w:p w14:paraId="5B203D57" w14:textId="57BC5A76" w:rsidR="00A61E7F" w:rsidRDefault="00A61E7F" w:rsidP="008B780A">
            <w:pPr>
              <w:spacing w:before="80" w:after="80"/>
            </w:pPr>
            <w:r>
              <w:t>For information</w:t>
            </w:r>
          </w:p>
        </w:tc>
      </w:tr>
      <w:tr w:rsidR="008B780A" w14:paraId="757EF9FF" w14:textId="77777777" w:rsidTr="00DF6046">
        <w:tc>
          <w:tcPr>
            <w:tcW w:w="977" w:type="dxa"/>
          </w:tcPr>
          <w:p w14:paraId="08AF94AA" w14:textId="2C7A6FFD" w:rsidR="008B780A" w:rsidRDefault="00A61E7F" w:rsidP="008B780A">
            <w:pPr>
              <w:spacing w:before="80" w:after="80"/>
            </w:pPr>
            <w:r>
              <w:t>3.</w:t>
            </w:r>
          </w:p>
        </w:tc>
        <w:tc>
          <w:tcPr>
            <w:tcW w:w="6765" w:type="dxa"/>
          </w:tcPr>
          <w:p w14:paraId="0DD969A9" w14:textId="77777777" w:rsidR="008B780A" w:rsidRPr="00742BD3" w:rsidRDefault="00F86ADA" w:rsidP="008B780A">
            <w:pPr>
              <w:spacing w:before="80" w:after="80"/>
              <w:rPr>
                <w:b/>
              </w:rPr>
            </w:pPr>
            <w:r w:rsidRPr="00742BD3">
              <w:rPr>
                <w:b/>
              </w:rPr>
              <w:t>Annual Reports</w:t>
            </w:r>
          </w:p>
          <w:p w14:paraId="26D49800" w14:textId="2FCC77C1" w:rsidR="005A5F9A" w:rsidRDefault="00F14879" w:rsidP="004F080B">
            <w:pPr>
              <w:spacing w:before="80" w:after="80"/>
            </w:pPr>
            <w:r w:rsidRPr="00343D3F">
              <w:rPr>
                <w:b/>
              </w:rPr>
              <w:t xml:space="preserve">3.1 </w:t>
            </w:r>
            <w:r w:rsidR="00E07406">
              <w:rPr>
                <w:b/>
              </w:rPr>
              <w:t>Lead Youth Worker</w:t>
            </w:r>
            <w:r w:rsidR="00367632">
              <w:t xml:space="preserve"> – </w:t>
            </w:r>
            <w:r w:rsidR="00E07406">
              <w:t>PM gave an overview of both clubs, current projects (see report attached)</w:t>
            </w:r>
            <w:r w:rsidR="004F080B">
              <w:t>.</w:t>
            </w:r>
          </w:p>
          <w:p w14:paraId="02C0A688" w14:textId="245C10C6" w:rsidR="005A5F9A" w:rsidRDefault="005A5F9A" w:rsidP="008B780A">
            <w:pPr>
              <w:spacing w:before="80" w:after="80"/>
            </w:pPr>
            <w:r w:rsidRPr="00343D3F">
              <w:rPr>
                <w:b/>
              </w:rPr>
              <w:t>3.2 Treasures Report</w:t>
            </w:r>
            <w:r w:rsidR="002E699A">
              <w:t xml:space="preserve"> – </w:t>
            </w:r>
            <w:r w:rsidR="004F080B">
              <w:t>DC gave an update on the figures.</w:t>
            </w:r>
            <w:r w:rsidR="009B66DF">
              <w:t xml:space="preserve"> Accounts for the year Independently reviewed</w:t>
            </w:r>
            <w:r w:rsidR="00E07406">
              <w:t>. DC brought up that the accountant had mentioned about incidental expensive benefits such as using Tesco Clubcard.  It was agreed by all present that staff could use these benefits. (see report attached).</w:t>
            </w:r>
          </w:p>
          <w:p w14:paraId="52E6F1E8" w14:textId="3715C9DB" w:rsidR="004826F9" w:rsidRDefault="004826F9" w:rsidP="008B780A">
            <w:pPr>
              <w:spacing w:before="80" w:after="80"/>
            </w:pPr>
            <w:r w:rsidRPr="00343D3F">
              <w:rPr>
                <w:b/>
              </w:rPr>
              <w:t>3.3 Chairman’s Report</w:t>
            </w:r>
            <w:r>
              <w:t xml:space="preserve"> </w:t>
            </w:r>
            <w:r w:rsidR="00135CBF">
              <w:t>–</w:t>
            </w:r>
            <w:r>
              <w:t xml:space="preserve"> </w:t>
            </w:r>
            <w:r w:rsidR="00E07406">
              <w:t>DC gave an overview of the previous year and thanked Paige and Vicki for all their hard work.</w:t>
            </w:r>
          </w:p>
        </w:tc>
        <w:tc>
          <w:tcPr>
            <w:tcW w:w="1284" w:type="dxa"/>
          </w:tcPr>
          <w:p w14:paraId="00DB3B4F" w14:textId="6FADB9D0" w:rsidR="008B780A" w:rsidRDefault="003A2873" w:rsidP="008B780A">
            <w:pPr>
              <w:spacing w:before="80" w:after="80"/>
            </w:pPr>
            <w:r>
              <w:t>For information</w:t>
            </w:r>
          </w:p>
        </w:tc>
      </w:tr>
      <w:tr w:rsidR="008B780A" w14:paraId="2AB827EC" w14:textId="77777777" w:rsidTr="00DF6046">
        <w:tc>
          <w:tcPr>
            <w:tcW w:w="977" w:type="dxa"/>
          </w:tcPr>
          <w:p w14:paraId="1297A6CE" w14:textId="70271A31" w:rsidR="008B780A" w:rsidRDefault="00A61E7F" w:rsidP="008B780A">
            <w:pPr>
              <w:spacing w:before="80" w:after="80"/>
            </w:pPr>
            <w:r>
              <w:t>4</w:t>
            </w:r>
          </w:p>
        </w:tc>
        <w:tc>
          <w:tcPr>
            <w:tcW w:w="6765" w:type="dxa"/>
          </w:tcPr>
          <w:p w14:paraId="64A6B62D" w14:textId="59ED9F8A" w:rsidR="001F0FF6" w:rsidRPr="00E07406" w:rsidRDefault="00AA2F4E" w:rsidP="008B780A">
            <w:pPr>
              <w:spacing w:before="80" w:after="80"/>
              <w:rPr>
                <w:b/>
              </w:rPr>
            </w:pPr>
            <w:r w:rsidRPr="008C780B">
              <w:rPr>
                <w:b/>
              </w:rPr>
              <w:t>Retirement of Existing Committee Members and Election of new Committee Members</w:t>
            </w:r>
            <w:r w:rsidR="008C780B" w:rsidRPr="008C780B">
              <w:rPr>
                <w:b/>
              </w:rPr>
              <w:t>.</w:t>
            </w:r>
          </w:p>
          <w:p w14:paraId="0EF298C4" w14:textId="77777777" w:rsidR="00A84518" w:rsidRDefault="00A84518" w:rsidP="00A84518">
            <w:pPr>
              <w:spacing w:before="80" w:after="80"/>
            </w:pPr>
            <w:r>
              <w:t>Dave Carter resigned and was re-elected for both Chairman and Treasurer.</w:t>
            </w:r>
          </w:p>
          <w:p w14:paraId="0BDB5459" w14:textId="14A6AF49" w:rsidR="00A84518" w:rsidRDefault="00A84518" w:rsidP="00A84518">
            <w:pPr>
              <w:spacing w:before="80" w:after="80"/>
            </w:pPr>
            <w:r>
              <w:t>Keith Jardine resigned and was re-elected as Vice Chair.</w:t>
            </w:r>
          </w:p>
          <w:p w14:paraId="783F9632" w14:textId="672E1687" w:rsidR="00A84518" w:rsidRDefault="00A84518" w:rsidP="00A84518">
            <w:pPr>
              <w:spacing w:before="80" w:after="80"/>
            </w:pPr>
            <w:r>
              <w:t>Rachel Robinson resigned and was re-elected as Secretary.</w:t>
            </w:r>
          </w:p>
          <w:p w14:paraId="5EE6DC0A" w14:textId="7F3663FC" w:rsidR="00A84518" w:rsidRPr="00742BD3" w:rsidRDefault="00A84518" w:rsidP="008B780A">
            <w:pPr>
              <w:spacing w:before="80" w:after="80"/>
            </w:pPr>
          </w:p>
        </w:tc>
        <w:tc>
          <w:tcPr>
            <w:tcW w:w="1284" w:type="dxa"/>
          </w:tcPr>
          <w:p w14:paraId="5994561B" w14:textId="684E434B" w:rsidR="008B780A" w:rsidRDefault="00AA2F4E" w:rsidP="008B780A">
            <w:pPr>
              <w:spacing w:before="80" w:after="80"/>
            </w:pPr>
            <w:r>
              <w:t>For Information</w:t>
            </w:r>
          </w:p>
        </w:tc>
      </w:tr>
      <w:tr w:rsidR="008B780A" w14:paraId="6896E6FE" w14:textId="77777777" w:rsidTr="00DF6046">
        <w:tc>
          <w:tcPr>
            <w:tcW w:w="977" w:type="dxa"/>
          </w:tcPr>
          <w:p w14:paraId="75E0419A" w14:textId="1F0D1F22" w:rsidR="008B780A" w:rsidRDefault="008C780B" w:rsidP="008B780A">
            <w:pPr>
              <w:spacing w:before="80" w:after="80"/>
            </w:pPr>
            <w:r>
              <w:t>5</w:t>
            </w:r>
          </w:p>
        </w:tc>
        <w:tc>
          <w:tcPr>
            <w:tcW w:w="6765" w:type="dxa"/>
          </w:tcPr>
          <w:p w14:paraId="454B9115" w14:textId="77777777" w:rsidR="008B780A" w:rsidRDefault="008C780B" w:rsidP="008B780A">
            <w:pPr>
              <w:spacing w:before="80" w:after="80"/>
              <w:rPr>
                <w:b/>
              </w:rPr>
            </w:pPr>
            <w:r w:rsidRPr="008C780B">
              <w:rPr>
                <w:b/>
              </w:rPr>
              <w:t>Retirement of Existing Trustees.</w:t>
            </w:r>
          </w:p>
          <w:p w14:paraId="3741ABFA" w14:textId="7AD6FD50" w:rsidR="008B3CDA" w:rsidRPr="007D35BA" w:rsidRDefault="00E07406" w:rsidP="008B780A">
            <w:pPr>
              <w:spacing w:before="80" w:after="80"/>
            </w:pPr>
            <w:r>
              <w:t>David Carter</w:t>
            </w:r>
            <w:r w:rsidR="008B3CDA">
              <w:t xml:space="preserve"> resigned and was re-elected.</w:t>
            </w:r>
          </w:p>
        </w:tc>
        <w:tc>
          <w:tcPr>
            <w:tcW w:w="1284" w:type="dxa"/>
          </w:tcPr>
          <w:p w14:paraId="6D6F798C" w14:textId="220FE015" w:rsidR="008B780A" w:rsidRDefault="002423B8" w:rsidP="008B780A">
            <w:pPr>
              <w:spacing w:before="80" w:after="80"/>
            </w:pPr>
            <w:r>
              <w:t>For information</w:t>
            </w:r>
          </w:p>
        </w:tc>
      </w:tr>
      <w:tr w:rsidR="008B780A" w14:paraId="2CB79EE8" w14:textId="77777777" w:rsidTr="00DF6046">
        <w:tc>
          <w:tcPr>
            <w:tcW w:w="977" w:type="dxa"/>
          </w:tcPr>
          <w:p w14:paraId="00289749" w14:textId="5E0D9C7E" w:rsidR="008B780A" w:rsidRDefault="007D35BA" w:rsidP="008B780A">
            <w:pPr>
              <w:spacing w:before="80" w:after="80"/>
            </w:pPr>
            <w:r>
              <w:t>6.</w:t>
            </w:r>
          </w:p>
        </w:tc>
        <w:tc>
          <w:tcPr>
            <w:tcW w:w="6765" w:type="dxa"/>
          </w:tcPr>
          <w:p w14:paraId="33A238C9" w14:textId="4BA04D1F" w:rsidR="008B780A" w:rsidRDefault="00E07406" w:rsidP="008B780A">
            <w:pPr>
              <w:spacing w:before="80" w:after="80"/>
              <w:rPr>
                <w:b/>
              </w:rPr>
            </w:pPr>
            <w:r>
              <w:rPr>
                <w:b/>
              </w:rPr>
              <w:t>Policy</w:t>
            </w:r>
            <w:r w:rsidR="000736EF">
              <w:rPr>
                <w:b/>
              </w:rPr>
              <w:t xml:space="preserve"> Review</w:t>
            </w:r>
          </w:p>
          <w:p w14:paraId="30408C69" w14:textId="1F57E7F9" w:rsidR="000736EF" w:rsidRPr="000736EF" w:rsidRDefault="00E07406" w:rsidP="008B780A">
            <w:pPr>
              <w:spacing w:before="80" w:after="80"/>
            </w:pPr>
            <w:r>
              <w:t xml:space="preserve">New Finance Policy </w:t>
            </w:r>
            <w:r w:rsidR="00336A6D">
              <w:t>has been</w:t>
            </w:r>
            <w:r w:rsidR="00984EFF">
              <w:t xml:space="preserve"> agreed</w:t>
            </w:r>
            <w:r w:rsidR="008B3CDA">
              <w:t>.</w:t>
            </w:r>
          </w:p>
        </w:tc>
        <w:tc>
          <w:tcPr>
            <w:tcW w:w="1284" w:type="dxa"/>
          </w:tcPr>
          <w:p w14:paraId="37575729" w14:textId="37CFDA0A" w:rsidR="008B780A" w:rsidRDefault="008B780A" w:rsidP="008B780A">
            <w:pPr>
              <w:spacing w:before="80" w:after="80"/>
            </w:pPr>
          </w:p>
        </w:tc>
      </w:tr>
      <w:tr w:rsidR="002423B8" w14:paraId="2AC042C4" w14:textId="77777777" w:rsidTr="00742BD3">
        <w:trPr>
          <w:trHeight w:val="976"/>
        </w:trPr>
        <w:tc>
          <w:tcPr>
            <w:tcW w:w="977" w:type="dxa"/>
          </w:tcPr>
          <w:p w14:paraId="7E02580B" w14:textId="16AB6D4B" w:rsidR="002423B8" w:rsidRPr="00DF6046" w:rsidRDefault="00A51B6F" w:rsidP="008B780A">
            <w:pPr>
              <w:spacing w:before="80" w:after="80"/>
              <w:rPr>
                <w:b/>
              </w:rPr>
            </w:pPr>
            <w:r w:rsidRPr="00DF6046">
              <w:rPr>
                <w:b/>
              </w:rPr>
              <w:t>7.</w:t>
            </w:r>
          </w:p>
        </w:tc>
        <w:tc>
          <w:tcPr>
            <w:tcW w:w="6765" w:type="dxa"/>
          </w:tcPr>
          <w:p w14:paraId="5DB516B7" w14:textId="77777777" w:rsidR="002423B8" w:rsidRPr="00DF6046" w:rsidRDefault="00A51B6F" w:rsidP="008B780A">
            <w:pPr>
              <w:spacing w:before="80" w:after="80"/>
              <w:rPr>
                <w:b/>
              </w:rPr>
            </w:pPr>
            <w:r w:rsidRPr="00DF6046">
              <w:rPr>
                <w:b/>
              </w:rPr>
              <w:t>AOB</w:t>
            </w:r>
          </w:p>
          <w:p w14:paraId="3AF8AB3D" w14:textId="6C43CB58" w:rsidR="00DF6046" w:rsidRPr="00DF6046" w:rsidRDefault="00DF6046" w:rsidP="008B780A">
            <w:pPr>
              <w:spacing w:before="80" w:after="80"/>
            </w:pPr>
            <w:r w:rsidRPr="00DF6046">
              <w:t>None.</w:t>
            </w:r>
          </w:p>
        </w:tc>
        <w:tc>
          <w:tcPr>
            <w:tcW w:w="1284" w:type="dxa"/>
          </w:tcPr>
          <w:p w14:paraId="5968E97D" w14:textId="77777777" w:rsidR="002423B8" w:rsidRDefault="00537430" w:rsidP="008B780A">
            <w:pPr>
              <w:spacing w:before="80" w:after="80"/>
            </w:pPr>
            <w:r>
              <w:t>All</w:t>
            </w:r>
          </w:p>
          <w:p w14:paraId="70CE05C5" w14:textId="28D2584C" w:rsidR="00742BD3" w:rsidRDefault="00742BD3" w:rsidP="008B780A">
            <w:pPr>
              <w:spacing w:before="80" w:after="80"/>
            </w:pPr>
          </w:p>
        </w:tc>
      </w:tr>
    </w:tbl>
    <w:p w14:paraId="42827A0B" w14:textId="632DEF1E" w:rsidR="00D36CF4" w:rsidRDefault="00D36CF4">
      <w:pPr>
        <w:rPr>
          <w:b/>
          <w:bCs/>
        </w:rPr>
      </w:pPr>
    </w:p>
    <w:p w14:paraId="7CD61A39" w14:textId="24C20FD9" w:rsidR="00DA01DD" w:rsidRPr="009A1DFE" w:rsidRDefault="00DA01DD">
      <w:pPr>
        <w:rPr>
          <w:b/>
          <w:bCs/>
        </w:rPr>
      </w:pPr>
      <w:r>
        <w:rPr>
          <w:b/>
          <w:bCs/>
        </w:rPr>
        <w:object w:dxaOrig="1535" w:dyaOrig="998" w14:anchorId="4FD31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6" o:title=""/>
          </v:shape>
          <o:OLEObject Type="Link" ProgID="Word.Document.12" ShapeID="_x0000_i1025" DrawAspect="Icon" r:id="rId7" UpdateMode="Always">
            <o:LinkType>EnhancedMetaFile</o:LinkType>
            <o:LockedField>false</o:LockedField>
            <o:FieldCodes>\f 0</o:FieldCodes>
          </o:OLEObject>
        </w:object>
      </w:r>
      <w:r>
        <w:rPr>
          <w:b/>
          <w:bCs/>
        </w:rPr>
        <w:t xml:space="preserve">   </w:t>
      </w:r>
      <w:r>
        <w:rPr>
          <w:b/>
          <w:bCs/>
        </w:rPr>
        <w:object w:dxaOrig="1535" w:dyaOrig="998" w14:anchorId="4DADC8DD">
          <v:shape id="_x0000_i1026" type="#_x0000_t75" style="width:76.5pt;height:50.25pt" o:ole="">
            <v:imagedata r:id="rId8" o:title=""/>
          </v:shape>
          <o:OLEObject Type="Link" ProgID="Word.Document.12" ShapeID="_x0000_i1026" DrawAspect="Icon" r:id="rId9" UpdateMode="Always">
            <o:LinkType>EnhancedMetaFile</o:LinkType>
            <o:LockedField>false</o:LockedField>
            <o:FieldCodes>\f 0</o:FieldCodes>
          </o:OLEObject>
        </w:object>
      </w:r>
    </w:p>
    <w:sectPr w:rsidR="00DA01DD" w:rsidRPr="009A1DFE" w:rsidSect="009A1DFE">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5D1F" w14:textId="77777777" w:rsidR="00151D2C" w:rsidRDefault="00151D2C" w:rsidP="005551E2">
      <w:pPr>
        <w:spacing w:after="0" w:line="240" w:lineRule="auto"/>
      </w:pPr>
      <w:r>
        <w:separator/>
      </w:r>
    </w:p>
  </w:endnote>
  <w:endnote w:type="continuationSeparator" w:id="0">
    <w:p w14:paraId="3739088F" w14:textId="77777777" w:rsidR="00151D2C" w:rsidRDefault="00151D2C" w:rsidP="0055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6A86E" w14:textId="77777777" w:rsidR="00151D2C" w:rsidRDefault="00151D2C" w:rsidP="005551E2">
      <w:pPr>
        <w:spacing w:after="0" w:line="240" w:lineRule="auto"/>
      </w:pPr>
      <w:r>
        <w:separator/>
      </w:r>
    </w:p>
  </w:footnote>
  <w:footnote w:type="continuationSeparator" w:id="0">
    <w:p w14:paraId="535BD1A6" w14:textId="77777777" w:rsidR="00151D2C" w:rsidRDefault="00151D2C" w:rsidP="0055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8976" w14:textId="77777777" w:rsidR="009A1DFE" w:rsidRDefault="009A1DFE" w:rsidP="009A1DFE">
    <w:pPr>
      <w:pStyle w:val="Header"/>
    </w:pPr>
  </w:p>
  <w:p w14:paraId="1623667F" w14:textId="13B5CE15" w:rsidR="005551E2" w:rsidRDefault="009A1DFE" w:rsidP="009A1DFE">
    <w:pPr>
      <w:pStyle w:val="Header"/>
    </w:pPr>
    <w:r>
      <w:tab/>
    </w:r>
    <w:r w:rsidR="005551E2">
      <w:rPr>
        <w:noProof/>
      </w:rPr>
      <w:drawing>
        <wp:inline distT="0" distB="0" distL="0" distR="0" wp14:anchorId="6011A57A" wp14:editId="2EAD50BD">
          <wp:extent cx="847725" cy="847725"/>
          <wp:effectExtent l="0" t="0" r="9525" b="9525"/>
          <wp:docPr id="1" name="Picture 1" descr="C:\Users\rache\AppData\Local\Microsoft\Windows\INetCache\Content.MSO\298BDB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AppData\Local\Microsoft\Windows\INetCache\Content.MSO\298BDB4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4AF3E578" w14:textId="77777777" w:rsidR="005551E2" w:rsidRDefault="00555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4B86" w14:textId="6879FF41" w:rsidR="009A1DFE" w:rsidRDefault="009A1DFE">
    <w:pPr>
      <w:pStyle w:val="Header"/>
    </w:pPr>
    <w:r>
      <w:tab/>
    </w:r>
    <w:r>
      <w:rPr>
        <w:noProof/>
      </w:rPr>
      <w:drawing>
        <wp:inline distT="0" distB="0" distL="0" distR="0" wp14:anchorId="1DFDDC14" wp14:editId="2EF0B136">
          <wp:extent cx="847725" cy="847725"/>
          <wp:effectExtent l="0" t="0" r="9525" b="9525"/>
          <wp:docPr id="4" name="Picture 4" descr="C:\Users\rache\AppData\Local\Microsoft\Windows\INetCache\Content.MSO\298BDB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AppData\Local\Microsoft\Windows\INetCache\Content.MSO\298BDB4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01287DA6" w14:textId="77777777" w:rsidR="009A1DFE" w:rsidRDefault="009A1DFE">
    <w:pPr>
      <w:pStyle w:val="Header"/>
    </w:pPr>
  </w:p>
  <w:p w14:paraId="268005C8" w14:textId="7E2735A9" w:rsidR="009A1DFE" w:rsidRDefault="009A1DFE">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0A"/>
    <w:rsid w:val="000736EF"/>
    <w:rsid w:val="000F2AD7"/>
    <w:rsid w:val="00135CBF"/>
    <w:rsid w:val="00151D2C"/>
    <w:rsid w:val="0016203B"/>
    <w:rsid w:val="001E7803"/>
    <w:rsid w:val="001F0FF6"/>
    <w:rsid w:val="001F67E4"/>
    <w:rsid w:val="002423B8"/>
    <w:rsid w:val="002E699A"/>
    <w:rsid w:val="002F353B"/>
    <w:rsid w:val="0032055B"/>
    <w:rsid w:val="00336A6D"/>
    <w:rsid w:val="00343D3F"/>
    <w:rsid w:val="00365289"/>
    <w:rsid w:val="00367632"/>
    <w:rsid w:val="003A2873"/>
    <w:rsid w:val="003A43C9"/>
    <w:rsid w:val="003C607D"/>
    <w:rsid w:val="004373D7"/>
    <w:rsid w:val="004826F9"/>
    <w:rsid w:val="004A0854"/>
    <w:rsid w:val="004B0C47"/>
    <w:rsid w:val="004F080B"/>
    <w:rsid w:val="00537430"/>
    <w:rsid w:val="00544978"/>
    <w:rsid w:val="00546CC4"/>
    <w:rsid w:val="005551E2"/>
    <w:rsid w:val="0057168C"/>
    <w:rsid w:val="00590A8B"/>
    <w:rsid w:val="005A5F9A"/>
    <w:rsid w:val="005C3D3C"/>
    <w:rsid w:val="005C522A"/>
    <w:rsid w:val="0062663A"/>
    <w:rsid w:val="006827A1"/>
    <w:rsid w:val="00686351"/>
    <w:rsid w:val="00742BD3"/>
    <w:rsid w:val="007D35BA"/>
    <w:rsid w:val="008A23B4"/>
    <w:rsid w:val="008B3CDA"/>
    <w:rsid w:val="008B780A"/>
    <w:rsid w:val="008C780B"/>
    <w:rsid w:val="008E2EC9"/>
    <w:rsid w:val="0095739D"/>
    <w:rsid w:val="00984EFF"/>
    <w:rsid w:val="009A1DFE"/>
    <w:rsid w:val="009B66DF"/>
    <w:rsid w:val="009C49C7"/>
    <w:rsid w:val="009D1036"/>
    <w:rsid w:val="00A15638"/>
    <w:rsid w:val="00A51B6F"/>
    <w:rsid w:val="00A61E7F"/>
    <w:rsid w:val="00A84518"/>
    <w:rsid w:val="00AA2F4E"/>
    <w:rsid w:val="00AE0323"/>
    <w:rsid w:val="00C263C7"/>
    <w:rsid w:val="00C67FA9"/>
    <w:rsid w:val="00D227FB"/>
    <w:rsid w:val="00D26FDB"/>
    <w:rsid w:val="00D36CF4"/>
    <w:rsid w:val="00DA01DD"/>
    <w:rsid w:val="00DB4585"/>
    <w:rsid w:val="00DF6046"/>
    <w:rsid w:val="00E07406"/>
    <w:rsid w:val="00EA2511"/>
    <w:rsid w:val="00F14879"/>
    <w:rsid w:val="00F607F8"/>
    <w:rsid w:val="00F775CA"/>
    <w:rsid w:val="00F86ADA"/>
    <w:rsid w:val="00FA6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0739"/>
  <w15:chartTrackingRefBased/>
  <w15:docId w15:val="{532E08A6-E799-4B95-88C3-26726E4F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1E2"/>
  </w:style>
  <w:style w:type="paragraph" w:styleId="Footer">
    <w:name w:val="footer"/>
    <w:basedOn w:val="Normal"/>
    <w:link w:val="FooterChar"/>
    <w:uiPriority w:val="99"/>
    <w:unhideWhenUsed/>
    <w:rsid w:val="0055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1E2"/>
  </w:style>
  <w:style w:type="paragraph" w:styleId="BalloonText">
    <w:name w:val="Balloon Text"/>
    <w:basedOn w:val="Normal"/>
    <w:link w:val="BalloonTextChar"/>
    <w:uiPriority w:val="99"/>
    <w:semiHidden/>
    <w:unhideWhenUsed/>
    <w:rsid w:val="00D22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file:///C:\Users\Rachel\OneDrive\Desktop\RacheyH\Thatcham%20Youth%20Management%20Committee\May%202023\Lead%20Youth%20Worker%20End%20of%20Year%20Report%20-%202022-23%20.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file:///C:\Users\Rachel\OneDrive\Desktop\RacheyH\Thatcham%20Youth%20Management%20Committee\May%202023\treasurers%20report%20Thatcham%20Youth2023.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Robinson</dc:creator>
  <cp:keywords/>
  <dc:description/>
  <cp:lastModifiedBy>16FRobinson</cp:lastModifiedBy>
  <cp:revision>5</cp:revision>
  <dcterms:created xsi:type="dcterms:W3CDTF">2023-05-30T10:52:00Z</dcterms:created>
  <dcterms:modified xsi:type="dcterms:W3CDTF">2023-06-05T15:16:00Z</dcterms:modified>
</cp:coreProperties>
</file>